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RM6219 LMS PROSPECTUS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trHeight w:val="310" w:hRule="atLeast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Section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 / Guidance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Learning Management Systems (LMS)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tick all services you can provide: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Consultancy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Training Location(s)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of locations where can training be delivered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Training Delivery Modes</w:t>
            </w:r>
          </w:p>
        </w:tc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What delivery methods can be provided: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E-Learning</w:t>
            </w:r>
          </w:p>
          <w:p w:rsidR="00000000" w:rsidDel="00000000" w:rsidP="00000000" w:rsidRDefault="00000000" w:rsidRPr="00000000" w14:paraId="0000000F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Virtual </w:t>
            </w:r>
          </w:p>
          <w:p w:rsidR="00000000" w:rsidDel="00000000" w:rsidP="00000000" w:rsidRDefault="00000000" w:rsidRPr="00000000" w14:paraId="00000010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Virtual instructor led</w:t>
            </w:r>
          </w:p>
          <w:p w:rsidR="00000000" w:rsidDel="00000000" w:rsidP="00000000" w:rsidRDefault="00000000" w:rsidRPr="00000000" w14:paraId="00000011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2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3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Face to Face</w:t>
            </w:r>
          </w:p>
          <w:p w:rsidR="00000000" w:rsidDel="00000000" w:rsidP="00000000" w:rsidRDefault="00000000" w:rsidRPr="00000000" w14:paraId="00000014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5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6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Hybrid / Blended</w:t>
            </w:r>
          </w:p>
          <w:p w:rsidR="00000000" w:rsidDel="00000000" w:rsidP="00000000" w:rsidRDefault="00000000" w:rsidRPr="00000000" w14:paraId="00000017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8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9">
            <w:pPr>
              <w:numPr>
                <w:ilvl w:val="2"/>
                <w:numId w:val="9"/>
              </w:numPr>
              <w:ind w:left="2160" w:hanging="360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Virtual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Minimum number of delegates</w:t>
            </w:r>
          </w:p>
        </w:tc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minimum number of learners to deliver training for each Delivery Mode: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Maximum number of delegates to deliver training for each Delivery Mode</w:t>
            </w:r>
          </w:p>
        </w:tc>
        <w:tc>
          <w:tcPr/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maximum number of learners  to deliver training for each Delivery Mode: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Delegate Mix</w:t>
            </w:r>
          </w:p>
        </w:tc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select the delegate mixes you can provide training for:</w:t>
            </w:r>
          </w:p>
          <w:p w:rsidR="00000000" w:rsidDel="00000000" w:rsidP="00000000" w:rsidRDefault="00000000" w:rsidRPr="00000000" w14:paraId="00000028">
            <w:p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Closed (employer organisation only)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Open (sharing with other public bodies)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Public (sharing with both public and private organisations)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Capacity to deliver at scale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Please detail what your capacity is to deliver training at scale (up to maximum)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Readiness to deliver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confirm your organisation's state of readiness to deliver this service.</w:t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L&amp;D advisory/improvement services</w:t>
            </w:r>
          </w:p>
        </w:tc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1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capability/services do you have to advise and support the customer to design and develop their organisational L&amp;D capability?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Partnerships</w:t>
            </w:r>
          </w:p>
        </w:tc>
        <w:tc>
          <w:tcPr/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approach creating a delivery partnership with a customer?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maintain this?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Integration</w:t>
            </w:r>
          </w:p>
        </w:tc>
        <w:tc>
          <w:tcPr/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measures do you take to integrate your services with a customer’s organisation?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Current and future requirements </w:t>
            </w:r>
          </w:p>
        </w:tc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ensure you understand the customer’s requirements, both current and future?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FyQXRfeZUMrc98fIbQqL7h4KHQ==">AMUW2mUIg1nzCxWV6BqxphToMErPSQNb7qaECGMtdOjPKT1VwZ0aDOOMbHi+rADAQqFwiJF0ncm2a2tJDbtXQ/cfElV4gx6ExOEk3sO92DrvrSjmkUF1reA=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